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FA21" w14:textId="66B71F72" w:rsidR="00673736" w:rsidRPr="007872A1" w:rsidRDefault="00673736" w:rsidP="00B1395E">
      <w:pPr>
        <w:pStyle w:val="af0"/>
        <w:spacing w:before="0" w:line="360" w:lineRule="auto"/>
        <w:rPr>
          <w:rFonts w:ascii="仿宋" w:eastAsia="仿宋" w:hAnsi="仿宋"/>
        </w:rPr>
      </w:pPr>
      <w:r w:rsidRPr="007872A1">
        <w:rPr>
          <w:rFonts w:ascii="仿宋" w:eastAsia="仿宋" w:hAnsi="仿宋"/>
        </w:rPr>
        <w:t>校超级计算中心</w:t>
      </w:r>
      <w:r w:rsidR="003924F0" w:rsidRPr="007872A1">
        <w:rPr>
          <w:rFonts w:ascii="仿宋" w:eastAsia="仿宋" w:hAnsi="仿宋" w:hint="eastAsia"/>
        </w:rPr>
        <w:t>2020年</w:t>
      </w:r>
      <w:r w:rsidRPr="007872A1">
        <w:rPr>
          <w:rFonts w:ascii="仿宋" w:eastAsia="仿宋" w:hAnsi="仿宋"/>
        </w:rPr>
        <w:t>机时奖励</w:t>
      </w:r>
      <w:r w:rsidR="00876304">
        <w:rPr>
          <w:rFonts w:ascii="仿宋" w:eastAsia="仿宋" w:hAnsi="仿宋" w:hint="eastAsia"/>
        </w:rPr>
        <w:t>申报</w:t>
      </w:r>
      <w:r w:rsidR="00913341" w:rsidRPr="007872A1">
        <w:rPr>
          <w:rFonts w:ascii="仿宋" w:eastAsia="仿宋" w:hAnsi="仿宋" w:hint="eastAsia"/>
        </w:rPr>
        <w:t>与建设意见反馈办法</w:t>
      </w:r>
    </w:p>
    <w:p w14:paraId="410D997B" w14:textId="65FD5BB8" w:rsidR="00665DF4" w:rsidRDefault="006F5890" w:rsidP="00901298">
      <w:pPr>
        <w:spacing w:line="300" w:lineRule="auto"/>
        <w:rPr>
          <w:rFonts w:ascii="仿宋" w:eastAsia="仿宋" w:hAnsi="仿宋"/>
          <w:sz w:val="24"/>
          <w:szCs w:val="24"/>
        </w:rPr>
      </w:pPr>
      <w:r w:rsidRPr="000903FB">
        <w:rPr>
          <w:rFonts w:ascii="仿宋" w:eastAsia="仿宋" w:hAnsi="仿宋"/>
          <w:b/>
          <w:bCs/>
          <w:sz w:val="24"/>
          <w:szCs w:val="24"/>
        </w:rPr>
        <w:t>校超级计算</w:t>
      </w:r>
      <w:r w:rsidR="00673736" w:rsidRPr="000903FB">
        <w:rPr>
          <w:rFonts w:ascii="仿宋" w:eastAsia="仿宋" w:hAnsi="仿宋"/>
          <w:b/>
          <w:bCs/>
          <w:sz w:val="24"/>
          <w:szCs w:val="24"/>
        </w:rPr>
        <w:t>中心用户</w:t>
      </w:r>
      <w:r w:rsidR="00DB1071" w:rsidRPr="007872A1">
        <w:rPr>
          <w:rFonts w:ascii="仿宋" w:eastAsia="仿宋" w:hAnsi="仿宋" w:hint="eastAsia"/>
          <w:sz w:val="24"/>
          <w:szCs w:val="24"/>
        </w:rPr>
        <w:t>：</w:t>
      </w:r>
    </w:p>
    <w:p w14:paraId="43B487BF" w14:textId="2E5246BE" w:rsidR="00CA0848" w:rsidRPr="007872A1" w:rsidRDefault="00CA0848" w:rsidP="00901298">
      <w:pPr>
        <w:spacing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>您好！</w:t>
      </w:r>
    </w:p>
    <w:p w14:paraId="39503A7A" w14:textId="7574EA78" w:rsidR="002D4A33" w:rsidRPr="007872A1" w:rsidRDefault="00F5735A" w:rsidP="00901298">
      <w:pPr>
        <w:spacing w:line="300" w:lineRule="auto"/>
        <w:ind w:firstLineChars="177" w:firstLine="425"/>
        <w:rPr>
          <w:rFonts w:ascii="仿宋" w:eastAsia="仿宋" w:hAnsi="仿宋" w:cs="宋体"/>
          <w:kern w:val="0"/>
          <w:sz w:val="24"/>
          <w:szCs w:val="24"/>
        </w:rPr>
      </w:pPr>
      <w:r w:rsidRPr="007872A1">
        <w:rPr>
          <w:rFonts w:ascii="仿宋" w:eastAsia="仿宋" w:hAnsi="仿宋" w:hint="eastAsia"/>
          <w:sz w:val="24"/>
          <w:szCs w:val="24"/>
        </w:rPr>
        <w:t>依据中国科学技术大学超级计算中心服务管理办法（试行）</w:t>
      </w:r>
      <w:r w:rsidR="003F3262" w:rsidRPr="007872A1">
        <w:rPr>
          <w:rFonts w:ascii="仿宋" w:eastAsia="仿宋" w:hAnsi="仿宋" w:hint="eastAsia"/>
          <w:sz w:val="24"/>
          <w:szCs w:val="24"/>
          <w:vertAlign w:val="superscript"/>
        </w:rPr>
        <w:t>[1]</w:t>
      </w:r>
      <w:r w:rsidRPr="007872A1">
        <w:rPr>
          <w:rFonts w:ascii="仿宋" w:eastAsia="仿宋" w:hAnsi="仿宋" w:hint="eastAsia"/>
          <w:sz w:val="24"/>
          <w:szCs w:val="24"/>
        </w:rPr>
        <w:t>和收费标准（试行）</w:t>
      </w:r>
      <w:r w:rsidR="00BE71C4" w:rsidRPr="007872A1">
        <w:rPr>
          <w:rFonts w:ascii="仿宋" w:eastAsia="仿宋" w:hAnsi="仿宋"/>
          <w:sz w:val="24"/>
          <w:szCs w:val="24"/>
          <w:vertAlign w:val="superscript"/>
        </w:rPr>
        <w:t>[</w:t>
      </w:r>
      <w:r w:rsidR="00DC6F2D" w:rsidRPr="007872A1">
        <w:rPr>
          <w:rFonts w:ascii="仿宋" w:eastAsia="仿宋" w:hAnsi="仿宋"/>
          <w:sz w:val="24"/>
          <w:szCs w:val="24"/>
          <w:vertAlign w:val="superscript"/>
        </w:rPr>
        <w:t>2</w:t>
      </w:r>
      <w:r w:rsidR="00BE71C4" w:rsidRPr="007872A1">
        <w:rPr>
          <w:rFonts w:ascii="仿宋" w:eastAsia="仿宋" w:hAnsi="仿宋"/>
          <w:sz w:val="24"/>
          <w:szCs w:val="24"/>
          <w:vertAlign w:val="superscript"/>
        </w:rPr>
        <w:t>]</w:t>
      </w:r>
      <w:r w:rsidR="006F5890" w:rsidRPr="007872A1">
        <w:rPr>
          <w:rFonts w:ascii="仿宋" w:eastAsia="仿宋" w:hAnsi="仿宋" w:cs="宋体"/>
          <w:kern w:val="0"/>
          <w:sz w:val="24"/>
          <w:szCs w:val="24"/>
        </w:rPr>
        <w:t>，</w:t>
      </w:r>
      <w:r w:rsidR="00A231F0" w:rsidRPr="00AB4C47">
        <w:rPr>
          <w:rFonts w:ascii="仿宋" w:eastAsia="仿宋" w:hAnsi="仿宋" w:cs="宋体"/>
          <w:color w:val="FF0000"/>
          <w:kern w:val="0"/>
          <w:sz w:val="24"/>
          <w:szCs w:val="24"/>
        </w:rPr>
        <w:t>现对</w:t>
      </w:r>
      <w:r w:rsidR="00A231F0" w:rsidRPr="00AB4C4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201</w:t>
      </w:r>
      <w:r w:rsidR="00680839" w:rsidRPr="00AB4C47">
        <w:rPr>
          <w:rFonts w:ascii="仿宋" w:eastAsia="仿宋" w:hAnsi="仿宋" w:cs="宋体"/>
          <w:color w:val="FF0000"/>
          <w:kern w:val="0"/>
          <w:sz w:val="24"/>
          <w:szCs w:val="24"/>
        </w:rPr>
        <w:t>9</w:t>
      </w:r>
      <w:r w:rsidR="00E505CC" w:rsidRPr="00AB4C4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年度</w:t>
      </w:r>
      <w:r w:rsidR="00A231F0" w:rsidRPr="00AB4C4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中心资源</w:t>
      </w:r>
      <w:r w:rsidR="00E505CC" w:rsidRPr="00AB4C4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支持产出的</w:t>
      </w:r>
      <w:r w:rsidR="00A231F0" w:rsidRPr="00AB4C4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用户</w:t>
      </w:r>
      <w:r w:rsidR="00E505CC" w:rsidRPr="00AB4C4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成果</w:t>
      </w:r>
      <w:r w:rsidR="00A231F0" w:rsidRPr="00AB4C4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进行奖励</w:t>
      </w:r>
      <w:r w:rsidR="000B63CD" w:rsidRPr="00AB4C4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，并收集</w:t>
      </w:r>
      <w:r w:rsidR="00AA73E8" w:rsidRPr="00AB4C4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用户</w:t>
      </w:r>
      <w:proofErr w:type="gramStart"/>
      <w:r w:rsidR="00AA73E8" w:rsidRPr="00AB4C4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对</w:t>
      </w:r>
      <w:r w:rsidR="002C1EE2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超算中心</w:t>
      </w:r>
      <w:proofErr w:type="gramEnd"/>
      <w:r w:rsidR="002C1EE2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的</w:t>
      </w:r>
      <w:r w:rsidR="00AA73E8" w:rsidRPr="00AB4C4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建设意见</w:t>
      </w:r>
      <w:r w:rsidR="002D4A33" w:rsidRPr="007872A1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14:paraId="684D87C8" w14:textId="3F0CFFA9" w:rsidR="00A231F0" w:rsidRPr="00455FE5" w:rsidRDefault="007E73AA" w:rsidP="00901298">
      <w:pPr>
        <w:spacing w:line="300" w:lineRule="auto"/>
        <w:ind w:firstLineChars="177" w:firstLine="426"/>
        <w:rPr>
          <w:rFonts w:ascii="仿宋" w:eastAsia="仿宋" w:hAnsi="仿宋"/>
          <w:sz w:val="24"/>
          <w:szCs w:val="24"/>
        </w:rPr>
      </w:pPr>
      <w:r w:rsidRPr="00455FE5">
        <w:rPr>
          <w:rFonts w:ascii="仿宋" w:eastAsia="仿宋" w:hAnsi="仿宋" w:hint="eastAsia"/>
          <w:b/>
          <w:bCs/>
          <w:sz w:val="24"/>
          <w:szCs w:val="24"/>
        </w:rPr>
        <w:t>奖励</w:t>
      </w:r>
      <w:r w:rsidR="00B1395E" w:rsidRPr="00455FE5">
        <w:rPr>
          <w:rFonts w:ascii="仿宋" w:eastAsia="仿宋" w:hAnsi="仿宋" w:hint="eastAsia"/>
          <w:b/>
          <w:bCs/>
          <w:sz w:val="24"/>
          <w:szCs w:val="24"/>
        </w:rPr>
        <w:t>申报</w:t>
      </w:r>
      <w:r w:rsidR="00A231F0" w:rsidRPr="00455FE5">
        <w:rPr>
          <w:rFonts w:ascii="仿宋" w:eastAsia="仿宋" w:hAnsi="仿宋" w:hint="eastAsia"/>
          <w:b/>
          <w:bCs/>
          <w:sz w:val="24"/>
          <w:szCs w:val="24"/>
        </w:rPr>
        <w:t>办法如下</w:t>
      </w:r>
      <w:r w:rsidR="00A231F0" w:rsidRPr="00C54805">
        <w:rPr>
          <w:rFonts w:ascii="仿宋" w:eastAsia="仿宋" w:hAnsi="仿宋" w:hint="eastAsia"/>
          <w:b/>
          <w:bCs/>
          <w:sz w:val="24"/>
          <w:szCs w:val="24"/>
        </w:rPr>
        <w:t>：</w:t>
      </w:r>
    </w:p>
    <w:p w14:paraId="54E3921C" w14:textId="45411278" w:rsidR="002A34EB" w:rsidRPr="007872A1" w:rsidRDefault="002A34EB" w:rsidP="00901298">
      <w:pPr>
        <w:pStyle w:val="af"/>
        <w:numPr>
          <w:ilvl w:val="0"/>
          <w:numId w:val="1"/>
        </w:numPr>
        <w:spacing w:line="300" w:lineRule="auto"/>
        <w:ind w:firstLineChars="0"/>
        <w:rPr>
          <w:rFonts w:ascii="仿宋" w:eastAsia="仿宋" w:hAnsi="仿宋"/>
          <w:sz w:val="24"/>
          <w:szCs w:val="24"/>
        </w:rPr>
      </w:pPr>
      <w:r w:rsidRPr="007872A1">
        <w:rPr>
          <w:rFonts w:ascii="仿宋" w:eastAsia="仿宋" w:hAnsi="仿宋" w:hint="eastAsia"/>
          <w:sz w:val="24"/>
          <w:szCs w:val="24"/>
        </w:rPr>
        <w:t>请您于</w:t>
      </w:r>
      <w:r w:rsidRPr="00E07440">
        <w:rPr>
          <w:rFonts w:ascii="仿宋" w:eastAsia="仿宋" w:hAnsi="仿宋" w:hint="eastAsia"/>
          <w:color w:val="FF0000"/>
          <w:sz w:val="24"/>
          <w:szCs w:val="24"/>
        </w:rPr>
        <w:t>20</w:t>
      </w:r>
      <w:r w:rsidRPr="00E07440">
        <w:rPr>
          <w:rFonts w:ascii="仿宋" w:eastAsia="仿宋" w:hAnsi="仿宋"/>
          <w:color w:val="FF0000"/>
          <w:sz w:val="24"/>
          <w:szCs w:val="24"/>
        </w:rPr>
        <w:t>20</w:t>
      </w:r>
      <w:r w:rsidRPr="00E07440">
        <w:rPr>
          <w:rFonts w:ascii="仿宋" w:eastAsia="仿宋" w:hAnsi="仿宋" w:hint="eastAsia"/>
          <w:color w:val="FF0000"/>
          <w:sz w:val="24"/>
          <w:szCs w:val="24"/>
        </w:rPr>
        <w:t>年</w:t>
      </w:r>
      <w:r w:rsidR="00E569AB">
        <w:rPr>
          <w:rFonts w:ascii="仿宋" w:eastAsia="仿宋" w:hAnsi="仿宋"/>
          <w:color w:val="FF0000"/>
          <w:sz w:val="24"/>
          <w:szCs w:val="24"/>
        </w:rPr>
        <w:t>3</w:t>
      </w:r>
      <w:r w:rsidRPr="00E07440">
        <w:rPr>
          <w:rFonts w:ascii="仿宋" w:eastAsia="仿宋" w:hAnsi="仿宋" w:hint="eastAsia"/>
          <w:color w:val="FF0000"/>
          <w:sz w:val="24"/>
          <w:szCs w:val="24"/>
        </w:rPr>
        <w:t>月</w:t>
      </w:r>
      <w:r w:rsidR="00E569AB">
        <w:rPr>
          <w:rFonts w:ascii="仿宋" w:eastAsia="仿宋" w:hAnsi="仿宋" w:hint="eastAsia"/>
          <w:color w:val="FF0000"/>
          <w:sz w:val="24"/>
          <w:szCs w:val="24"/>
        </w:rPr>
        <w:t>1</w:t>
      </w:r>
      <w:r w:rsidRPr="00E07440">
        <w:rPr>
          <w:rFonts w:ascii="仿宋" w:eastAsia="仿宋" w:hAnsi="仿宋" w:hint="eastAsia"/>
          <w:color w:val="FF0000"/>
          <w:sz w:val="24"/>
          <w:szCs w:val="24"/>
        </w:rPr>
        <w:t>日前</w:t>
      </w:r>
      <w:r w:rsidR="00DC6D39" w:rsidRPr="00DC6D39">
        <w:rPr>
          <w:rFonts w:ascii="仿宋" w:eastAsia="仿宋" w:hAnsi="仿宋" w:hint="eastAsia"/>
          <w:sz w:val="24"/>
          <w:szCs w:val="24"/>
        </w:rPr>
        <w:t>，</w:t>
      </w:r>
      <w:r w:rsidRPr="007872A1">
        <w:rPr>
          <w:rFonts w:ascii="仿宋" w:eastAsia="仿宋" w:hAnsi="仿宋" w:hint="eastAsia"/>
          <w:sz w:val="24"/>
          <w:szCs w:val="24"/>
        </w:rPr>
        <w:t>登录</w:t>
      </w:r>
      <w:hyperlink r:id="rId7" w:history="1">
        <w:r w:rsidR="004134CE" w:rsidRPr="007872A1">
          <w:rPr>
            <w:rStyle w:val="a3"/>
            <w:rFonts w:ascii="仿宋" w:eastAsia="仿宋" w:hAnsi="仿宋" w:hint="eastAsia"/>
            <w:b/>
            <w:bCs/>
            <w:sz w:val="24"/>
            <w:szCs w:val="24"/>
          </w:rPr>
          <w:t>http://scc.ustc.edu.cn/i/</w:t>
        </w:r>
      </w:hyperlink>
      <w:r w:rsidR="004134CE" w:rsidRPr="007872A1">
        <w:rPr>
          <w:rFonts w:ascii="仿宋" w:eastAsia="仿宋" w:hAnsi="仿宋"/>
          <w:b/>
          <w:bCs/>
          <w:sz w:val="24"/>
          <w:szCs w:val="24"/>
        </w:rPr>
        <w:t xml:space="preserve"> </w:t>
      </w:r>
      <w:r w:rsidRPr="007872A1">
        <w:rPr>
          <w:rFonts w:ascii="仿宋" w:eastAsia="仿宋" w:hAnsi="仿宋" w:hint="eastAsia"/>
          <w:sz w:val="24"/>
          <w:szCs w:val="24"/>
        </w:rPr>
        <w:t>，</w:t>
      </w:r>
      <w:r w:rsidR="004D5EAC" w:rsidRPr="007872A1">
        <w:rPr>
          <w:rFonts w:ascii="仿宋" w:eastAsia="仿宋" w:hAnsi="仿宋" w:hint="eastAsia"/>
          <w:sz w:val="24"/>
          <w:szCs w:val="24"/>
        </w:rPr>
        <w:t>点击链接</w:t>
      </w:r>
      <w:r w:rsidRPr="007872A1">
        <w:rPr>
          <w:rFonts w:ascii="仿宋" w:eastAsia="仿宋" w:hAnsi="仿宋" w:hint="eastAsia"/>
          <w:sz w:val="24"/>
          <w:szCs w:val="24"/>
        </w:rPr>
        <w:t xml:space="preserve"> </w:t>
      </w:r>
      <w:r w:rsidRPr="007872A1">
        <w:rPr>
          <w:rFonts w:ascii="仿宋" w:eastAsia="仿宋" w:hAnsi="仿宋" w:hint="eastAsia"/>
          <w:sz w:val="24"/>
          <w:szCs w:val="24"/>
          <w:shd w:val="pct15" w:color="auto" w:fill="FFFFFF"/>
        </w:rPr>
        <w:t>成果统计</w:t>
      </w:r>
      <w:r w:rsidRPr="007872A1">
        <w:rPr>
          <w:rFonts w:ascii="仿宋" w:eastAsia="仿宋" w:hAnsi="仿宋"/>
          <w:sz w:val="24"/>
          <w:szCs w:val="24"/>
        </w:rPr>
        <w:t xml:space="preserve"> -&gt; </w:t>
      </w:r>
      <w:r w:rsidRPr="007872A1">
        <w:rPr>
          <w:rFonts w:ascii="仿宋" w:eastAsia="仿宋" w:hAnsi="仿宋" w:hint="eastAsia"/>
          <w:sz w:val="24"/>
          <w:szCs w:val="24"/>
          <w:shd w:val="pct15" w:color="auto" w:fill="FFFFFF"/>
        </w:rPr>
        <w:t>已发表论文</w:t>
      </w:r>
      <w:r w:rsidRPr="007872A1">
        <w:rPr>
          <w:rFonts w:ascii="仿宋" w:eastAsia="仿宋" w:hAnsi="仿宋"/>
          <w:sz w:val="24"/>
          <w:szCs w:val="24"/>
        </w:rPr>
        <w:t xml:space="preserve"> </w:t>
      </w:r>
      <w:r w:rsidR="00297E08" w:rsidRPr="007872A1">
        <w:rPr>
          <w:rFonts w:ascii="仿宋" w:eastAsia="仿宋" w:hAnsi="仿宋" w:hint="eastAsia"/>
          <w:sz w:val="24"/>
          <w:szCs w:val="24"/>
        </w:rPr>
        <w:t>填写</w:t>
      </w:r>
      <w:r w:rsidR="008B5E71">
        <w:rPr>
          <w:rFonts w:ascii="仿宋" w:eastAsia="仿宋" w:hAnsi="仿宋" w:hint="eastAsia"/>
          <w:sz w:val="24"/>
          <w:szCs w:val="24"/>
        </w:rPr>
        <w:t>论文</w:t>
      </w:r>
      <w:r w:rsidR="00297E08" w:rsidRPr="007872A1">
        <w:rPr>
          <w:rFonts w:ascii="仿宋" w:eastAsia="仿宋" w:hAnsi="仿宋" w:hint="eastAsia"/>
          <w:sz w:val="24"/>
          <w:szCs w:val="24"/>
        </w:rPr>
        <w:t>成果</w:t>
      </w:r>
      <w:r w:rsidRPr="007872A1">
        <w:rPr>
          <w:rFonts w:ascii="仿宋" w:eastAsia="仿宋" w:hAnsi="仿宋" w:hint="eastAsia"/>
          <w:sz w:val="24"/>
          <w:szCs w:val="24"/>
        </w:rPr>
        <w:t xml:space="preserve">，可点击 </w:t>
      </w:r>
      <w:r w:rsidRPr="007872A1">
        <w:rPr>
          <w:rFonts w:ascii="仿宋" w:eastAsia="仿宋" w:hAnsi="仿宋" w:hint="eastAsia"/>
          <w:sz w:val="24"/>
          <w:szCs w:val="24"/>
          <w:shd w:val="pct15" w:color="auto" w:fill="FFFFFF"/>
        </w:rPr>
        <w:t>新增</w:t>
      </w:r>
      <w:r w:rsidRPr="007872A1">
        <w:rPr>
          <w:rFonts w:ascii="仿宋" w:eastAsia="仿宋" w:hAnsi="仿宋" w:hint="eastAsia"/>
          <w:sz w:val="24"/>
          <w:szCs w:val="24"/>
        </w:rPr>
        <w:t xml:space="preserve"> </w:t>
      </w:r>
      <w:r w:rsidR="004D5EAC" w:rsidRPr="007872A1">
        <w:rPr>
          <w:rFonts w:ascii="仿宋" w:eastAsia="仿宋" w:hAnsi="仿宋" w:hint="eastAsia"/>
          <w:sz w:val="24"/>
          <w:szCs w:val="24"/>
        </w:rPr>
        <w:t>链接手动填写论文，或者</w:t>
      </w:r>
      <w:r w:rsidRPr="007872A1">
        <w:rPr>
          <w:rFonts w:ascii="仿宋" w:eastAsia="仿宋" w:hAnsi="仿宋" w:hint="eastAsia"/>
          <w:sz w:val="24"/>
          <w:szCs w:val="24"/>
        </w:rPr>
        <w:t>从下方</w:t>
      </w:r>
      <w:r w:rsidR="004D5EAC" w:rsidRPr="007872A1">
        <w:rPr>
          <w:rFonts w:ascii="仿宋" w:eastAsia="仿宋" w:hAnsi="仿宋" w:hint="eastAsia"/>
          <w:sz w:val="24"/>
          <w:szCs w:val="24"/>
        </w:rPr>
        <w:t>的推荐</w:t>
      </w:r>
      <w:r w:rsidR="007A20FB">
        <w:rPr>
          <w:rFonts w:ascii="仿宋" w:eastAsia="仿宋" w:hAnsi="仿宋" w:hint="eastAsia"/>
          <w:sz w:val="24"/>
          <w:szCs w:val="24"/>
        </w:rPr>
        <w:t>列表</w:t>
      </w:r>
      <w:r w:rsidRPr="007872A1">
        <w:rPr>
          <w:rFonts w:ascii="仿宋" w:eastAsia="仿宋" w:hAnsi="仿宋" w:hint="eastAsia"/>
          <w:sz w:val="24"/>
          <w:szCs w:val="24"/>
        </w:rPr>
        <w:t>中确认自己的论文</w:t>
      </w:r>
      <w:r w:rsidR="00E128B3">
        <w:rPr>
          <w:rFonts w:ascii="仿宋" w:eastAsia="仿宋" w:hAnsi="仿宋" w:hint="eastAsia"/>
          <w:sz w:val="24"/>
          <w:szCs w:val="24"/>
        </w:rPr>
        <w:t>并编辑补充</w:t>
      </w:r>
      <w:r w:rsidR="004D5EAC" w:rsidRPr="007872A1">
        <w:rPr>
          <w:rFonts w:ascii="仿宋" w:eastAsia="仿宋" w:hAnsi="仿宋" w:hint="eastAsia"/>
          <w:sz w:val="24"/>
          <w:szCs w:val="24"/>
        </w:rPr>
        <w:t>，</w:t>
      </w:r>
      <w:r w:rsidR="004D5EAC" w:rsidRPr="006D7C99">
        <w:rPr>
          <w:rFonts w:ascii="仿宋" w:eastAsia="仿宋" w:hAnsi="仿宋" w:hint="eastAsia"/>
          <w:color w:val="FF0000"/>
          <w:sz w:val="24"/>
          <w:szCs w:val="24"/>
        </w:rPr>
        <w:t>只有进入</w:t>
      </w:r>
      <w:r w:rsidR="004D5EAC" w:rsidRPr="006D7C99">
        <w:rPr>
          <w:rFonts w:ascii="仿宋" w:eastAsia="仿宋" w:hAnsi="仿宋" w:hint="eastAsia"/>
          <w:color w:val="FF0000"/>
          <w:sz w:val="24"/>
          <w:szCs w:val="24"/>
          <w:shd w:val="pct15" w:color="auto" w:fill="FFFFFF"/>
        </w:rPr>
        <w:t>已确认列表</w:t>
      </w:r>
      <w:r w:rsidR="004D5EAC" w:rsidRPr="006D7C99">
        <w:rPr>
          <w:rFonts w:ascii="仿宋" w:eastAsia="仿宋" w:hAnsi="仿宋" w:hint="eastAsia"/>
          <w:color w:val="FF0000"/>
          <w:sz w:val="24"/>
          <w:szCs w:val="24"/>
        </w:rPr>
        <w:t>中的论文才会被奖励</w:t>
      </w:r>
      <w:r w:rsidR="004D5EAC" w:rsidRPr="007872A1">
        <w:rPr>
          <w:rFonts w:ascii="仿宋" w:eastAsia="仿宋" w:hAnsi="仿宋" w:hint="eastAsia"/>
          <w:sz w:val="24"/>
          <w:szCs w:val="24"/>
        </w:rPr>
        <w:t>。</w:t>
      </w:r>
    </w:p>
    <w:p w14:paraId="4567AEBE" w14:textId="7140850A" w:rsidR="00E7233F" w:rsidRPr="007872A1" w:rsidRDefault="00E7233F" w:rsidP="00901298">
      <w:pPr>
        <w:pStyle w:val="af"/>
        <w:numPr>
          <w:ilvl w:val="0"/>
          <w:numId w:val="1"/>
        </w:numPr>
        <w:spacing w:line="300" w:lineRule="auto"/>
        <w:ind w:firstLineChars="0"/>
        <w:rPr>
          <w:rFonts w:ascii="仿宋" w:eastAsia="仿宋" w:hAnsi="仿宋"/>
          <w:sz w:val="24"/>
          <w:szCs w:val="24"/>
        </w:rPr>
      </w:pPr>
      <w:r w:rsidRPr="007872A1">
        <w:rPr>
          <w:rFonts w:ascii="仿宋" w:eastAsia="仿宋" w:hAnsi="仿宋" w:hint="eastAsia"/>
          <w:sz w:val="24"/>
          <w:szCs w:val="24"/>
        </w:rPr>
        <w:t>成果以</w:t>
      </w:r>
      <w:r w:rsidR="00847842" w:rsidRPr="00E07440">
        <w:rPr>
          <w:rFonts w:ascii="仿宋" w:eastAsia="仿宋" w:hAnsi="仿宋" w:hint="eastAsia"/>
          <w:color w:val="FF0000"/>
          <w:sz w:val="24"/>
          <w:szCs w:val="24"/>
        </w:rPr>
        <w:t>2</w:t>
      </w:r>
      <w:r w:rsidR="00847842" w:rsidRPr="00E07440">
        <w:rPr>
          <w:rFonts w:ascii="仿宋" w:eastAsia="仿宋" w:hAnsi="仿宋"/>
          <w:color w:val="FF0000"/>
          <w:sz w:val="24"/>
          <w:szCs w:val="24"/>
        </w:rPr>
        <w:t>019</w:t>
      </w:r>
      <w:r w:rsidRPr="00E07440">
        <w:rPr>
          <w:rFonts w:ascii="仿宋" w:eastAsia="仿宋" w:hAnsi="仿宋" w:hint="eastAsia"/>
          <w:color w:val="FF0000"/>
          <w:sz w:val="24"/>
          <w:szCs w:val="24"/>
        </w:rPr>
        <w:t>年度1月1日至12月31</w:t>
      </w:r>
      <w:r w:rsidR="003A67F1" w:rsidRPr="00E07440">
        <w:rPr>
          <w:rFonts w:ascii="仿宋" w:eastAsia="仿宋" w:hAnsi="仿宋" w:hint="eastAsia"/>
          <w:color w:val="FF0000"/>
          <w:sz w:val="24"/>
          <w:szCs w:val="24"/>
        </w:rPr>
        <w:t>日</w:t>
      </w:r>
      <w:r w:rsidRPr="00E07440">
        <w:rPr>
          <w:rFonts w:ascii="仿宋" w:eastAsia="仿宋" w:hAnsi="仿宋" w:hint="eastAsia"/>
          <w:color w:val="FF0000"/>
          <w:sz w:val="24"/>
          <w:szCs w:val="24"/>
        </w:rPr>
        <w:t>期间</w:t>
      </w:r>
      <w:r w:rsidR="00F5735A" w:rsidRPr="007872A1">
        <w:rPr>
          <w:rFonts w:ascii="仿宋" w:eastAsia="仿宋" w:hAnsi="仿宋" w:hint="eastAsia"/>
          <w:sz w:val="24"/>
          <w:szCs w:val="24"/>
        </w:rPr>
        <w:t>正式发表</w:t>
      </w:r>
      <w:r w:rsidR="00F5735A" w:rsidRPr="007872A1">
        <w:rPr>
          <w:rFonts w:ascii="仿宋" w:eastAsia="仿宋" w:hAnsi="仿宋"/>
          <w:sz w:val="24"/>
          <w:szCs w:val="24"/>
        </w:rPr>
        <w:t>的论文</w:t>
      </w:r>
      <w:r w:rsidR="003A67F1" w:rsidRPr="007872A1">
        <w:rPr>
          <w:rFonts w:ascii="仿宋" w:eastAsia="仿宋" w:hAnsi="仿宋" w:hint="eastAsia"/>
          <w:sz w:val="24"/>
          <w:szCs w:val="24"/>
        </w:rPr>
        <w:t>为准，</w:t>
      </w:r>
      <w:r w:rsidR="00FD79FC" w:rsidRPr="007872A1">
        <w:rPr>
          <w:rFonts w:ascii="仿宋" w:eastAsia="仿宋" w:hAnsi="仿宋" w:hint="eastAsia"/>
          <w:sz w:val="24"/>
          <w:szCs w:val="24"/>
        </w:rPr>
        <w:t>且</w:t>
      </w:r>
      <w:r w:rsidR="00E81E14" w:rsidRPr="007872A1">
        <w:rPr>
          <w:rFonts w:ascii="仿宋" w:eastAsia="仿宋" w:hAnsi="仿宋" w:hint="eastAsia"/>
          <w:sz w:val="24"/>
          <w:szCs w:val="24"/>
        </w:rPr>
        <w:t>原则上应</w:t>
      </w:r>
      <w:r w:rsidR="00FD79FC" w:rsidRPr="007872A1">
        <w:rPr>
          <w:rFonts w:ascii="仿宋" w:eastAsia="仿宋" w:hAnsi="仿宋" w:hint="eastAsia"/>
          <w:sz w:val="24"/>
          <w:szCs w:val="24"/>
        </w:rPr>
        <w:t>在论文中</w:t>
      </w:r>
      <w:r w:rsidR="003A67F1" w:rsidRPr="007872A1">
        <w:rPr>
          <w:rFonts w:ascii="仿宋" w:eastAsia="仿宋" w:hAnsi="仿宋" w:hint="eastAsia"/>
          <w:sz w:val="24"/>
          <w:szCs w:val="24"/>
        </w:rPr>
        <w:t>明确致谢了</w:t>
      </w:r>
      <w:proofErr w:type="gramStart"/>
      <w:r w:rsidR="003A67F1" w:rsidRPr="007872A1">
        <w:rPr>
          <w:rFonts w:ascii="仿宋" w:eastAsia="仿宋" w:hAnsi="仿宋" w:hint="eastAsia"/>
          <w:sz w:val="24"/>
          <w:szCs w:val="24"/>
        </w:rPr>
        <w:t>我校超算中心</w:t>
      </w:r>
      <w:proofErr w:type="gramEnd"/>
      <w:r w:rsidR="00FD79FC" w:rsidRPr="007872A1">
        <w:rPr>
          <w:rFonts w:ascii="仿宋" w:eastAsia="仿宋" w:hAnsi="仿宋" w:hint="eastAsia"/>
          <w:sz w:val="24"/>
          <w:szCs w:val="24"/>
        </w:rPr>
        <w:t>。对</w:t>
      </w:r>
      <w:r w:rsidR="00CC2EDB" w:rsidRPr="007872A1">
        <w:rPr>
          <w:rFonts w:ascii="仿宋" w:eastAsia="仿宋" w:hAnsi="仿宋" w:hint="eastAsia"/>
          <w:sz w:val="24"/>
          <w:szCs w:val="24"/>
        </w:rPr>
        <w:t>申报的</w:t>
      </w:r>
      <w:r w:rsidR="00E81E14" w:rsidRPr="007872A1">
        <w:rPr>
          <w:rFonts w:ascii="仿宋" w:eastAsia="仿宋" w:hAnsi="仿宋" w:hint="eastAsia"/>
          <w:sz w:val="24"/>
          <w:szCs w:val="24"/>
        </w:rPr>
        <w:t>未致谢</w:t>
      </w:r>
      <w:r w:rsidR="00FD79FC" w:rsidRPr="007872A1">
        <w:rPr>
          <w:rFonts w:ascii="仿宋" w:eastAsia="仿宋" w:hAnsi="仿宋" w:hint="eastAsia"/>
          <w:sz w:val="24"/>
          <w:szCs w:val="24"/>
        </w:rPr>
        <w:t>的论文，中心</w:t>
      </w:r>
      <w:r w:rsidR="00E81E14" w:rsidRPr="007872A1">
        <w:rPr>
          <w:rFonts w:ascii="仿宋" w:eastAsia="仿宋" w:hAnsi="仿宋" w:hint="eastAsia"/>
          <w:sz w:val="24"/>
          <w:szCs w:val="24"/>
        </w:rPr>
        <w:t>保留缩减奖励</w:t>
      </w:r>
      <w:r w:rsidR="00FD79FC" w:rsidRPr="007872A1">
        <w:rPr>
          <w:rFonts w:ascii="仿宋" w:eastAsia="仿宋" w:hAnsi="仿宋" w:hint="eastAsia"/>
          <w:sz w:val="24"/>
          <w:szCs w:val="24"/>
        </w:rPr>
        <w:t>积分的操作空间（</w:t>
      </w:r>
      <w:r w:rsidR="00CC2EDB" w:rsidRPr="007872A1">
        <w:rPr>
          <w:rFonts w:ascii="仿宋" w:eastAsia="仿宋" w:hAnsi="仿宋" w:hint="eastAsia"/>
          <w:sz w:val="24"/>
          <w:szCs w:val="24"/>
        </w:rPr>
        <w:t>一般</w:t>
      </w:r>
      <w:r w:rsidR="00FD79FC" w:rsidRPr="007872A1">
        <w:rPr>
          <w:rFonts w:ascii="仿宋" w:eastAsia="仿宋" w:hAnsi="仿宋" w:hint="eastAsia"/>
          <w:sz w:val="24"/>
          <w:szCs w:val="24"/>
        </w:rPr>
        <w:t>为奖励减半，将</w:t>
      </w:r>
      <w:r w:rsidR="00CC2EDB" w:rsidRPr="007872A1">
        <w:rPr>
          <w:rFonts w:ascii="仿宋" w:eastAsia="仿宋" w:hAnsi="仿宋" w:hint="eastAsia"/>
          <w:sz w:val="24"/>
          <w:szCs w:val="24"/>
        </w:rPr>
        <w:t>依据</w:t>
      </w:r>
      <w:r w:rsidR="00FD79FC" w:rsidRPr="007872A1">
        <w:rPr>
          <w:rFonts w:ascii="仿宋" w:eastAsia="仿宋" w:hAnsi="仿宋" w:hint="eastAsia"/>
          <w:sz w:val="24"/>
          <w:szCs w:val="24"/>
        </w:rPr>
        <w:t>此类申报的总数确定，防止占比过多）</w:t>
      </w:r>
      <w:r w:rsidRPr="007872A1">
        <w:rPr>
          <w:rFonts w:ascii="仿宋" w:eastAsia="仿宋" w:hAnsi="仿宋" w:hint="eastAsia"/>
          <w:sz w:val="24"/>
          <w:szCs w:val="24"/>
        </w:rPr>
        <w:t>。</w:t>
      </w:r>
    </w:p>
    <w:p w14:paraId="2568BE70" w14:textId="0C249272" w:rsidR="002D4A33" w:rsidRPr="007872A1" w:rsidRDefault="002D4A33" w:rsidP="00901298">
      <w:pPr>
        <w:pStyle w:val="af"/>
        <w:numPr>
          <w:ilvl w:val="0"/>
          <w:numId w:val="1"/>
        </w:numPr>
        <w:spacing w:line="300" w:lineRule="auto"/>
        <w:ind w:firstLineChars="0"/>
        <w:rPr>
          <w:rFonts w:ascii="仿宋" w:eastAsia="仿宋" w:hAnsi="仿宋"/>
          <w:sz w:val="24"/>
          <w:szCs w:val="24"/>
        </w:rPr>
      </w:pPr>
      <w:r w:rsidRPr="007872A1">
        <w:rPr>
          <w:rFonts w:ascii="仿宋" w:eastAsia="仿宋" w:hAnsi="仿宋" w:hint="eastAsia"/>
          <w:sz w:val="24"/>
          <w:szCs w:val="24"/>
        </w:rPr>
        <w:t>每篇论文的</w:t>
      </w:r>
      <w:r w:rsidRPr="007872A1">
        <w:rPr>
          <w:rFonts w:ascii="仿宋" w:eastAsia="仿宋" w:hAnsi="仿宋"/>
          <w:sz w:val="24"/>
          <w:szCs w:val="24"/>
        </w:rPr>
        <w:t>积分核算标准，请</w:t>
      </w:r>
      <w:r w:rsidR="005A1895" w:rsidRPr="007872A1">
        <w:rPr>
          <w:rFonts w:ascii="仿宋" w:eastAsia="仿宋" w:hAnsi="仿宋"/>
          <w:sz w:val="24"/>
          <w:szCs w:val="24"/>
        </w:rPr>
        <w:t>参</w:t>
      </w:r>
      <w:r w:rsidRPr="007872A1">
        <w:rPr>
          <w:rFonts w:ascii="仿宋" w:eastAsia="仿宋" w:hAnsi="仿宋"/>
          <w:sz w:val="24"/>
          <w:szCs w:val="24"/>
        </w:rPr>
        <w:t>见中国科学技术大学超级计算中心收费标准（试行）</w:t>
      </w:r>
      <w:r w:rsidR="00847842" w:rsidRPr="007872A1">
        <w:rPr>
          <w:rFonts w:ascii="仿宋" w:eastAsia="仿宋" w:hAnsi="仿宋"/>
          <w:sz w:val="24"/>
          <w:szCs w:val="24"/>
          <w:vertAlign w:val="superscript"/>
        </w:rPr>
        <w:t>[2]</w:t>
      </w:r>
      <w:r w:rsidRPr="007872A1">
        <w:rPr>
          <w:rFonts w:ascii="仿宋" w:eastAsia="仿宋" w:hAnsi="仿宋"/>
          <w:sz w:val="24"/>
          <w:szCs w:val="24"/>
        </w:rPr>
        <w:t>，论文分类以</w:t>
      </w:r>
      <w:r w:rsidRPr="007872A1">
        <w:rPr>
          <w:rFonts w:ascii="仿宋" w:eastAsia="仿宋" w:hAnsi="仿宋" w:hint="eastAsia"/>
          <w:sz w:val="24"/>
          <w:szCs w:val="24"/>
        </w:rPr>
        <w:t>JCR期刊分区数据在线平台</w:t>
      </w:r>
      <w:r w:rsidR="00A9055F" w:rsidRPr="007872A1">
        <w:rPr>
          <w:rFonts w:ascii="仿宋" w:eastAsia="仿宋" w:hAnsi="仿宋"/>
          <w:sz w:val="24"/>
          <w:szCs w:val="24"/>
          <w:vertAlign w:val="superscript"/>
        </w:rPr>
        <w:t>[</w:t>
      </w:r>
      <w:r w:rsidR="00A9055F" w:rsidRPr="007872A1">
        <w:rPr>
          <w:rFonts w:ascii="仿宋" w:eastAsia="仿宋" w:hAnsi="仿宋" w:hint="eastAsia"/>
          <w:sz w:val="24"/>
          <w:szCs w:val="24"/>
          <w:vertAlign w:val="superscript"/>
        </w:rPr>
        <w:t>3</w:t>
      </w:r>
      <w:r w:rsidR="00A9055F" w:rsidRPr="007872A1">
        <w:rPr>
          <w:rFonts w:ascii="仿宋" w:eastAsia="仿宋" w:hAnsi="仿宋"/>
          <w:sz w:val="24"/>
          <w:szCs w:val="24"/>
          <w:vertAlign w:val="superscript"/>
        </w:rPr>
        <w:t>]</w:t>
      </w:r>
      <w:r w:rsidR="00B15A9A" w:rsidRPr="00B15A9A">
        <w:rPr>
          <w:rFonts w:ascii="仿宋" w:eastAsia="仿宋" w:hAnsi="仿宋"/>
          <w:sz w:val="24"/>
          <w:szCs w:val="24"/>
          <w:vertAlign w:val="superscript"/>
        </w:rPr>
        <w:t xml:space="preserve"> </w:t>
      </w:r>
      <w:r w:rsidR="00B15A9A" w:rsidRPr="007872A1">
        <w:rPr>
          <w:rFonts w:ascii="仿宋" w:eastAsia="仿宋" w:hAnsi="仿宋"/>
          <w:sz w:val="24"/>
          <w:szCs w:val="24"/>
          <w:vertAlign w:val="superscript"/>
        </w:rPr>
        <w:t>[</w:t>
      </w:r>
      <w:r w:rsidR="00B15A9A">
        <w:rPr>
          <w:rFonts w:ascii="仿宋" w:eastAsia="仿宋" w:hAnsi="仿宋" w:hint="eastAsia"/>
          <w:sz w:val="24"/>
          <w:szCs w:val="24"/>
          <w:vertAlign w:val="superscript"/>
        </w:rPr>
        <w:t>4</w:t>
      </w:r>
      <w:r w:rsidR="00B15A9A" w:rsidRPr="007872A1">
        <w:rPr>
          <w:rFonts w:ascii="仿宋" w:eastAsia="仿宋" w:hAnsi="仿宋"/>
          <w:sz w:val="24"/>
          <w:szCs w:val="24"/>
          <w:vertAlign w:val="superscript"/>
        </w:rPr>
        <w:t>]</w:t>
      </w:r>
      <w:r w:rsidR="00E567AB" w:rsidRPr="007872A1">
        <w:rPr>
          <w:rFonts w:ascii="仿宋" w:eastAsia="仿宋" w:hAnsi="仿宋" w:hint="eastAsia"/>
          <w:sz w:val="24"/>
          <w:szCs w:val="24"/>
        </w:rPr>
        <w:t>当</w:t>
      </w:r>
      <w:r w:rsidRPr="007872A1">
        <w:rPr>
          <w:rFonts w:ascii="仿宋" w:eastAsia="仿宋" w:hAnsi="仿宋" w:hint="eastAsia"/>
          <w:sz w:val="24"/>
          <w:szCs w:val="24"/>
        </w:rPr>
        <w:t>年数据</w:t>
      </w:r>
      <w:r w:rsidR="00991891">
        <w:rPr>
          <w:rFonts w:ascii="仿宋" w:eastAsia="仿宋" w:hAnsi="仿宋" w:hint="eastAsia"/>
          <w:sz w:val="24"/>
          <w:szCs w:val="24"/>
        </w:rPr>
        <w:t>（大类分区）</w:t>
      </w:r>
      <w:r w:rsidRPr="007872A1">
        <w:rPr>
          <w:rFonts w:ascii="仿宋" w:eastAsia="仿宋" w:hAnsi="仿宋"/>
          <w:sz w:val="24"/>
          <w:szCs w:val="24"/>
        </w:rPr>
        <w:t>为准</w:t>
      </w:r>
      <w:r w:rsidRPr="007872A1">
        <w:rPr>
          <w:rFonts w:ascii="仿宋" w:eastAsia="仿宋" w:hAnsi="仿宋" w:hint="eastAsia"/>
          <w:sz w:val="24"/>
          <w:szCs w:val="24"/>
        </w:rPr>
        <w:t>。</w:t>
      </w:r>
      <w:bookmarkStart w:id="0" w:name="_GoBack"/>
      <w:bookmarkEnd w:id="0"/>
    </w:p>
    <w:p w14:paraId="51A309C2" w14:textId="416D6640" w:rsidR="005A1895" w:rsidRPr="007872A1" w:rsidRDefault="005A1895" w:rsidP="00901298">
      <w:pPr>
        <w:pStyle w:val="af"/>
        <w:numPr>
          <w:ilvl w:val="0"/>
          <w:numId w:val="1"/>
        </w:numPr>
        <w:spacing w:line="300" w:lineRule="auto"/>
        <w:ind w:firstLineChars="0"/>
        <w:rPr>
          <w:rFonts w:ascii="仿宋" w:eastAsia="仿宋" w:hAnsi="仿宋"/>
          <w:sz w:val="24"/>
          <w:szCs w:val="24"/>
        </w:rPr>
      </w:pPr>
      <w:r w:rsidRPr="007872A1">
        <w:rPr>
          <w:rFonts w:ascii="仿宋" w:eastAsia="仿宋" w:hAnsi="仿宋" w:hint="eastAsia"/>
          <w:sz w:val="24"/>
          <w:szCs w:val="24"/>
        </w:rPr>
        <w:t>多个中心</w:t>
      </w:r>
      <w:r w:rsidRPr="007872A1">
        <w:rPr>
          <w:rFonts w:ascii="仿宋" w:eastAsia="仿宋" w:hAnsi="仿宋"/>
          <w:sz w:val="24"/>
          <w:szCs w:val="24"/>
        </w:rPr>
        <w:t>用户合作的论文，</w:t>
      </w:r>
      <w:r w:rsidRPr="007872A1">
        <w:rPr>
          <w:rFonts w:ascii="仿宋" w:eastAsia="仿宋" w:hAnsi="仿宋" w:hint="eastAsia"/>
          <w:sz w:val="24"/>
          <w:szCs w:val="24"/>
        </w:rPr>
        <w:t>优先由论文第一通讯作者负责将奖励机时分配给相应用户。</w:t>
      </w:r>
    </w:p>
    <w:p w14:paraId="26BC49CD" w14:textId="77AB7EFA" w:rsidR="002D4A33" w:rsidRPr="007872A1" w:rsidRDefault="002965A6" w:rsidP="00901298">
      <w:pPr>
        <w:pStyle w:val="af"/>
        <w:numPr>
          <w:ilvl w:val="0"/>
          <w:numId w:val="1"/>
        </w:numPr>
        <w:spacing w:line="300" w:lineRule="auto"/>
        <w:ind w:firstLineChars="0"/>
        <w:rPr>
          <w:rFonts w:ascii="仿宋" w:eastAsia="仿宋" w:hAnsi="仿宋"/>
          <w:sz w:val="24"/>
          <w:szCs w:val="24"/>
        </w:rPr>
      </w:pPr>
      <w:r w:rsidRPr="007872A1">
        <w:rPr>
          <w:rFonts w:ascii="仿宋" w:eastAsia="仿宋" w:hAnsi="仿宋" w:hint="eastAsia"/>
          <w:sz w:val="24"/>
          <w:szCs w:val="24"/>
        </w:rPr>
        <w:t>每</w:t>
      </w:r>
      <w:r w:rsidR="00C97277" w:rsidRPr="007872A1">
        <w:rPr>
          <w:rFonts w:ascii="仿宋" w:eastAsia="仿宋" w:hAnsi="仿宋" w:hint="eastAsia"/>
          <w:sz w:val="24"/>
          <w:szCs w:val="24"/>
        </w:rPr>
        <w:t>1</w:t>
      </w:r>
      <w:r w:rsidRPr="007872A1">
        <w:rPr>
          <w:rFonts w:ascii="仿宋" w:eastAsia="仿宋" w:hAnsi="仿宋" w:hint="eastAsia"/>
          <w:sz w:val="24"/>
          <w:szCs w:val="24"/>
        </w:rPr>
        <w:t>积分</w:t>
      </w:r>
      <w:r w:rsidR="004D5EAC" w:rsidRPr="007872A1">
        <w:rPr>
          <w:rFonts w:ascii="仿宋" w:eastAsia="仿宋" w:hAnsi="仿宋" w:hint="eastAsia"/>
          <w:sz w:val="24"/>
          <w:szCs w:val="24"/>
        </w:rPr>
        <w:t>对应奖励</w:t>
      </w:r>
      <w:r w:rsidR="00E81E14" w:rsidRPr="007872A1">
        <w:rPr>
          <w:rFonts w:ascii="仿宋" w:eastAsia="仿宋" w:hAnsi="仿宋" w:hint="eastAsia"/>
          <w:sz w:val="24"/>
          <w:szCs w:val="24"/>
        </w:rPr>
        <w:t>的</w:t>
      </w:r>
      <w:r w:rsidR="00E81E14" w:rsidRPr="007872A1">
        <w:rPr>
          <w:rFonts w:ascii="仿宋" w:eastAsia="仿宋" w:hAnsi="仿宋"/>
          <w:sz w:val="24"/>
          <w:szCs w:val="24"/>
        </w:rPr>
        <w:t>CPU计算节点（非GPU、MIC或</w:t>
      </w:r>
      <w:r w:rsidR="00E81E14" w:rsidRPr="007872A1">
        <w:rPr>
          <w:rFonts w:ascii="仿宋" w:eastAsia="仿宋" w:hAnsi="仿宋" w:hint="eastAsia"/>
          <w:sz w:val="24"/>
          <w:szCs w:val="24"/>
        </w:rPr>
        <w:t>超过2路的</w:t>
      </w:r>
      <w:r w:rsidR="00E81E14" w:rsidRPr="007872A1">
        <w:rPr>
          <w:rFonts w:ascii="仿宋" w:eastAsia="仿宋" w:hAnsi="仿宋"/>
          <w:sz w:val="24"/>
          <w:szCs w:val="24"/>
        </w:rPr>
        <w:t>大内存节点）CPU机时</w:t>
      </w:r>
      <w:r w:rsidR="00E81E14" w:rsidRPr="007872A1">
        <w:rPr>
          <w:rFonts w:ascii="仿宋" w:eastAsia="仿宋" w:hAnsi="仿宋" w:hint="eastAsia"/>
          <w:sz w:val="24"/>
          <w:szCs w:val="24"/>
        </w:rPr>
        <w:t>数量，将根据所有用户的积分总额做调整，一般约为</w:t>
      </w:r>
      <w:r w:rsidRPr="007872A1">
        <w:rPr>
          <w:rFonts w:ascii="仿宋" w:eastAsia="仿宋" w:hAnsi="仿宋" w:hint="eastAsia"/>
          <w:sz w:val="24"/>
          <w:szCs w:val="24"/>
        </w:rPr>
        <w:t>1万CPU</w:t>
      </w:r>
      <w:r w:rsidR="008D25A7" w:rsidRPr="007872A1">
        <w:rPr>
          <w:rFonts w:ascii="仿宋" w:eastAsia="仿宋" w:hAnsi="仿宋" w:hint="eastAsia"/>
          <w:sz w:val="24"/>
          <w:szCs w:val="24"/>
        </w:rPr>
        <w:t>核</w:t>
      </w:r>
      <w:r w:rsidRPr="007872A1">
        <w:rPr>
          <w:rFonts w:ascii="仿宋" w:eastAsia="仿宋" w:hAnsi="仿宋" w:hint="eastAsia"/>
          <w:sz w:val="24"/>
          <w:szCs w:val="24"/>
        </w:rPr>
        <w:t>小时</w:t>
      </w:r>
      <w:r w:rsidR="00A231F0" w:rsidRPr="007872A1">
        <w:rPr>
          <w:rFonts w:ascii="仿宋" w:eastAsia="仿宋" w:hAnsi="仿宋" w:hint="eastAsia"/>
          <w:sz w:val="24"/>
          <w:szCs w:val="24"/>
        </w:rPr>
        <w:t>。</w:t>
      </w:r>
    </w:p>
    <w:p w14:paraId="0C1A3F40" w14:textId="004408B7" w:rsidR="005A1895" w:rsidRPr="007872A1" w:rsidRDefault="005A1895" w:rsidP="005A1895">
      <w:pPr>
        <w:pStyle w:val="af"/>
        <w:numPr>
          <w:ilvl w:val="0"/>
          <w:numId w:val="1"/>
        </w:numPr>
        <w:spacing w:line="300" w:lineRule="auto"/>
        <w:ind w:firstLineChars="0"/>
        <w:rPr>
          <w:rFonts w:ascii="仿宋" w:eastAsia="仿宋" w:hAnsi="仿宋"/>
          <w:sz w:val="24"/>
          <w:szCs w:val="24"/>
        </w:rPr>
      </w:pPr>
      <w:r w:rsidRPr="007872A1">
        <w:rPr>
          <w:rFonts w:ascii="仿宋" w:eastAsia="仿宋" w:hAnsi="仿宋" w:hint="eastAsia"/>
          <w:sz w:val="24"/>
          <w:szCs w:val="24"/>
        </w:rPr>
        <w:t>奖励机时只能用于与其他用户一起排队使用，不用于抵扣独占节点、托管费用等</w:t>
      </w:r>
      <w:r w:rsidR="00E81E14" w:rsidRPr="007872A1">
        <w:rPr>
          <w:rFonts w:ascii="仿宋" w:eastAsia="仿宋" w:hAnsi="仿宋" w:hint="eastAsia"/>
          <w:sz w:val="24"/>
          <w:szCs w:val="24"/>
        </w:rPr>
        <w:t>，但独占与托管用户均可申请奖励</w:t>
      </w:r>
      <w:r w:rsidRPr="007872A1">
        <w:rPr>
          <w:rFonts w:ascii="仿宋" w:eastAsia="仿宋" w:hAnsi="仿宋" w:hint="eastAsia"/>
          <w:sz w:val="24"/>
          <w:szCs w:val="24"/>
        </w:rPr>
        <w:t>。</w:t>
      </w:r>
    </w:p>
    <w:p w14:paraId="294E2594" w14:textId="5F2DA608" w:rsidR="005A1895" w:rsidRPr="007872A1" w:rsidRDefault="00B54155" w:rsidP="005A1895">
      <w:pPr>
        <w:pStyle w:val="af"/>
        <w:numPr>
          <w:ilvl w:val="0"/>
          <w:numId w:val="1"/>
        </w:numPr>
        <w:spacing w:line="300" w:lineRule="auto"/>
        <w:ind w:firstLineChars="0"/>
        <w:rPr>
          <w:rFonts w:ascii="仿宋" w:eastAsia="仿宋" w:hAnsi="仿宋"/>
          <w:sz w:val="24"/>
          <w:szCs w:val="24"/>
        </w:rPr>
      </w:pPr>
      <w:r w:rsidRPr="00B21539">
        <w:rPr>
          <w:rFonts w:ascii="仿宋" w:eastAsia="仿宋" w:hAnsi="仿宋" w:hint="eastAsia"/>
          <w:color w:val="FF0000"/>
          <w:sz w:val="24"/>
          <w:szCs w:val="24"/>
        </w:rPr>
        <w:t>由</w:t>
      </w:r>
      <w:r w:rsidR="00E81E14" w:rsidRPr="00B21539">
        <w:rPr>
          <w:rFonts w:ascii="仿宋" w:eastAsia="仿宋" w:hAnsi="仿宋" w:hint="eastAsia"/>
          <w:color w:val="FF0000"/>
          <w:sz w:val="24"/>
          <w:szCs w:val="24"/>
        </w:rPr>
        <w:t>2019年成果</w:t>
      </w:r>
      <w:r w:rsidRPr="00B21539">
        <w:rPr>
          <w:rFonts w:ascii="仿宋" w:eastAsia="仿宋" w:hAnsi="仿宋" w:hint="eastAsia"/>
          <w:color w:val="FF0000"/>
          <w:sz w:val="24"/>
          <w:szCs w:val="24"/>
        </w:rPr>
        <w:t>产生的</w:t>
      </w:r>
      <w:r w:rsidR="005A1895" w:rsidRPr="00B21539">
        <w:rPr>
          <w:rFonts w:ascii="仿宋" w:eastAsia="仿宋" w:hAnsi="仿宋" w:hint="eastAsia"/>
          <w:color w:val="FF0000"/>
          <w:sz w:val="24"/>
          <w:szCs w:val="24"/>
        </w:rPr>
        <w:t>奖励机时</w:t>
      </w:r>
      <w:r w:rsidR="00E81E14" w:rsidRPr="00B21539">
        <w:rPr>
          <w:rFonts w:ascii="仿宋" w:eastAsia="仿宋" w:hAnsi="仿宋" w:hint="eastAsia"/>
          <w:color w:val="FF0000"/>
          <w:sz w:val="24"/>
          <w:szCs w:val="24"/>
        </w:rPr>
        <w:t>，</w:t>
      </w:r>
      <w:r w:rsidR="0082529D">
        <w:rPr>
          <w:rFonts w:ascii="仿宋" w:eastAsia="仿宋" w:hAnsi="仿宋" w:hint="eastAsia"/>
          <w:color w:val="FF0000"/>
          <w:sz w:val="24"/>
          <w:szCs w:val="24"/>
        </w:rPr>
        <w:t>仅限在</w:t>
      </w:r>
      <w:r w:rsidR="00E81E14" w:rsidRPr="00B21539">
        <w:rPr>
          <w:rFonts w:ascii="仿宋" w:eastAsia="仿宋" w:hAnsi="仿宋" w:hint="eastAsia"/>
          <w:color w:val="FF0000"/>
          <w:sz w:val="24"/>
          <w:szCs w:val="24"/>
        </w:rPr>
        <w:t>2020年机时费中</w:t>
      </w:r>
      <w:r w:rsidR="0082529D">
        <w:rPr>
          <w:rFonts w:ascii="仿宋" w:eastAsia="仿宋" w:hAnsi="仿宋" w:hint="eastAsia"/>
          <w:color w:val="FF0000"/>
          <w:sz w:val="24"/>
          <w:szCs w:val="24"/>
        </w:rPr>
        <w:t>抵扣</w:t>
      </w:r>
      <w:r w:rsidR="005A1895" w:rsidRPr="00B21539">
        <w:rPr>
          <w:rFonts w:ascii="仿宋" w:eastAsia="仿宋" w:hAnsi="仿宋" w:hint="eastAsia"/>
          <w:color w:val="FF0000"/>
          <w:sz w:val="24"/>
          <w:szCs w:val="24"/>
        </w:rPr>
        <w:t>，不累积</w:t>
      </w:r>
      <w:r w:rsidRPr="00B21539">
        <w:rPr>
          <w:rFonts w:ascii="仿宋" w:eastAsia="仿宋" w:hAnsi="仿宋" w:hint="eastAsia"/>
          <w:color w:val="FF0000"/>
          <w:sz w:val="24"/>
          <w:szCs w:val="24"/>
        </w:rPr>
        <w:t>至下一年度</w:t>
      </w:r>
      <w:r w:rsidR="005A1895" w:rsidRPr="00B21539">
        <w:rPr>
          <w:rFonts w:ascii="仿宋" w:eastAsia="仿宋" w:hAnsi="仿宋" w:hint="eastAsia"/>
          <w:color w:val="FF0000"/>
          <w:sz w:val="24"/>
          <w:szCs w:val="24"/>
        </w:rPr>
        <w:t>，不转让给其他用户使用</w:t>
      </w:r>
      <w:r w:rsidR="005A1895" w:rsidRPr="007872A1">
        <w:rPr>
          <w:rFonts w:ascii="仿宋" w:eastAsia="仿宋" w:hAnsi="仿宋" w:hint="eastAsia"/>
          <w:sz w:val="24"/>
          <w:szCs w:val="24"/>
        </w:rPr>
        <w:t>。</w:t>
      </w:r>
    </w:p>
    <w:p w14:paraId="32518546" w14:textId="71BB78BA" w:rsidR="00A26AD5" w:rsidRDefault="002E6174" w:rsidP="00FD79FC">
      <w:pPr>
        <w:pStyle w:val="af"/>
        <w:numPr>
          <w:ilvl w:val="0"/>
          <w:numId w:val="1"/>
        </w:numPr>
        <w:spacing w:line="300" w:lineRule="auto"/>
        <w:ind w:firstLineChars="0"/>
        <w:rPr>
          <w:rFonts w:ascii="仿宋" w:eastAsia="仿宋" w:hAnsi="仿宋"/>
          <w:sz w:val="24"/>
          <w:szCs w:val="24"/>
        </w:rPr>
      </w:pPr>
      <w:r w:rsidRPr="007872A1">
        <w:rPr>
          <w:rFonts w:ascii="仿宋" w:eastAsia="仿宋" w:hAnsi="仿宋" w:hint="eastAsia"/>
          <w:sz w:val="24"/>
          <w:szCs w:val="24"/>
        </w:rPr>
        <w:t>如有其他类似成果，也欢迎</w:t>
      </w:r>
      <w:r w:rsidR="004134CE" w:rsidRPr="007872A1">
        <w:rPr>
          <w:rFonts w:ascii="仿宋" w:eastAsia="仿宋" w:hAnsi="仿宋" w:hint="eastAsia"/>
          <w:sz w:val="24"/>
          <w:szCs w:val="24"/>
        </w:rPr>
        <w:t>点击</w:t>
      </w:r>
      <w:r w:rsidR="004134CE" w:rsidRPr="007872A1">
        <w:rPr>
          <w:rFonts w:ascii="仿宋" w:eastAsia="仿宋" w:hAnsi="仿宋" w:hint="eastAsia"/>
          <w:sz w:val="24"/>
          <w:szCs w:val="24"/>
          <w:shd w:val="pct15" w:color="auto" w:fill="FFFFFF"/>
        </w:rPr>
        <w:t>成果统计</w:t>
      </w:r>
      <w:r w:rsidR="004134CE" w:rsidRPr="007872A1">
        <w:rPr>
          <w:rFonts w:ascii="仿宋" w:eastAsia="仿宋" w:hAnsi="仿宋" w:hint="eastAsia"/>
          <w:sz w:val="24"/>
          <w:szCs w:val="24"/>
        </w:rPr>
        <w:t>下其他类别进行</w:t>
      </w:r>
      <w:r w:rsidRPr="007872A1">
        <w:rPr>
          <w:rFonts w:ascii="仿宋" w:eastAsia="仿宋" w:hAnsi="仿宋" w:hint="eastAsia"/>
          <w:sz w:val="24"/>
          <w:szCs w:val="24"/>
        </w:rPr>
        <w:t>反馈，</w:t>
      </w:r>
      <w:r w:rsidR="00E07440">
        <w:rPr>
          <w:rFonts w:ascii="仿宋" w:eastAsia="仿宋" w:hAnsi="仿宋" w:hint="eastAsia"/>
          <w:sz w:val="24"/>
          <w:szCs w:val="24"/>
        </w:rPr>
        <w:t>中心</w:t>
      </w:r>
      <w:r w:rsidRPr="007872A1">
        <w:rPr>
          <w:rFonts w:ascii="仿宋" w:eastAsia="仿宋" w:hAnsi="仿宋" w:hint="eastAsia"/>
          <w:sz w:val="24"/>
          <w:szCs w:val="24"/>
        </w:rPr>
        <w:t>酌情给予奖励。</w:t>
      </w:r>
    </w:p>
    <w:p w14:paraId="4013706E" w14:textId="3AC959F3" w:rsidR="00455FE5" w:rsidRPr="00455FE5" w:rsidRDefault="00455FE5" w:rsidP="00455FE5">
      <w:pPr>
        <w:spacing w:line="300" w:lineRule="auto"/>
        <w:ind w:left="420"/>
        <w:rPr>
          <w:rFonts w:ascii="仿宋" w:eastAsia="仿宋" w:hAnsi="仿宋"/>
          <w:color w:val="FF0000"/>
          <w:sz w:val="24"/>
          <w:szCs w:val="24"/>
        </w:rPr>
      </w:pPr>
      <w:r w:rsidRPr="00455FE5">
        <w:rPr>
          <w:rFonts w:ascii="仿宋" w:eastAsia="仿宋" w:hAnsi="仿宋" w:hint="eastAsia"/>
          <w:b/>
          <w:bCs/>
          <w:sz w:val="24"/>
          <w:szCs w:val="24"/>
        </w:rPr>
        <w:t>意见</w:t>
      </w:r>
      <w:r w:rsidR="003428F3">
        <w:rPr>
          <w:rFonts w:ascii="仿宋" w:eastAsia="仿宋" w:hAnsi="仿宋" w:hint="eastAsia"/>
          <w:b/>
          <w:bCs/>
          <w:sz w:val="24"/>
          <w:szCs w:val="24"/>
        </w:rPr>
        <w:t>反馈</w:t>
      </w:r>
      <w:r w:rsidRPr="00455FE5">
        <w:rPr>
          <w:rFonts w:ascii="仿宋" w:eastAsia="仿宋" w:hAnsi="仿宋" w:hint="eastAsia"/>
          <w:b/>
          <w:bCs/>
          <w:sz w:val="24"/>
          <w:szCs w:val="24"/>
        </w:rPr>
        <w:t>办法如下</w:t>
      </w:r>
      <w:r w:rsidRPr="00C54805">
        <w:rPr>
          <w:rFonts w:ascii="仿宋" w:eastAsia="仿宋" w:hAnsi="仿宋" w:hint="eastAsia"/>
          <w:b/>
          <w:bCs/>
          <w:sz w:val="24"/>
          <w:szCs w:val="24"/>
        </w:rPr>
        <w:t>：</w:t>
      </w:r>
    </w:p>
    <w:p w14:paraId="56490BB3" w14:textId="07AF54E1" w:rsidR="007308B9" w:rsidRPr="007872A1" w:rsidRDefault="00AA73E8" w:rsidP="0047412C">
      <w:pPr>
        <w:pStyle w:val="af"/>
        <w:numPr>
          <w:ilvl w:val="0"/>
          <w:numId w:val="1"/>
        </w:numPr>
        <w:spacing w:line="300" w:lineRule="auto"/>
        <w:ind w:firstLineChars="0"/>
        <w:rPr>
          <w:rFonts w:ascii="仿宋" w:eastAsia="仿宋" w:hAnsi="仿宋"/>
          <w:sz w:val="24"/>
          <w:szCs w:val="24"/>
        </w:rPr>
      </w:pPr>
      <w:r w:rsidRPr="00E07440">
        <w:rPr>
          <w:rFonts w:ascii="仿宋" w:eastAsia="仿宋" w:hAnsi="仿宋" w:hint="eastAsia"/>
          <w:color w:val="FF0000"/>
          <w:sz w:val="24"/>
          <w:szCs w:val="24"/>
        </w:rPr>
        <w:t>请您</w:t>
      </w:r>
      <w:r w:rsidR="006D5A5D" w:rsidRPr="00E07440">
        <w:rPr>
          <w:rFonts w:ascii="仿宋" w:eastAsia="仿宋" w:hAnsi="仿宋" w:hint="eastAsia"/>
          <w:color w:val="FF0000"/>
          <w:sz w:val="24"/>
          <w:szCs w:val="24"/>
        </w:rPr>
        <w:t>拨冗</w:t>
      </w:r>
      <w:r w:rsidRPr="00E07440">
        <w:rPr>
          <w:rFonts w:ascii="仿宋" w:eastAsia="仿宋" w:hAnsi="仿宋" w:hint="eastAsia"/>
          <w:color w:val="FF0000"/>
          <w:sz w:val="24"/>
          <w:szCs w:val="24"/>
        </w:rPr>
        <w:t>考虑</w:t>
      </w:r>
      <w:r w:rsidR="00DC6D39">
        <w:rPr>
          <w:rFonts w:ascii="仿宋" w:eastAsia="仿宋" w:hAnsi="仿宋" w:hint="eastAsia"/>
          <w:color w:val="FF0000"/>
          <w:sz w:val="24"/>
          <w:szCs w:val="24"/>
        </w:rPr>
        <w:t>新的资源需求或</w:t>
      </w:r>
      <w:r w:rsidRPr="00E07440">
        <w:rPr>
          <w:rFonts w:ascii="仿宋" w:eastAsia="仿宋" w:hAnsi="仿宋" w:hint="eastAsia"/>
          <w:color w:val="FF0000"/>
          <w:sz w:val="24"/>
          <w:szCs w:val="24"/>
        </w:rPr>
        <w:t>建设意见</w:t>
      </w:r>
      <w:r w:rsidRPr="007872A1">
        <w:rPr>
          <w:rFonts w:ascii="仿宋" w:eastAsia="仿宋" w:hAnsi="仿宋" w:hint="eastAsia"/>
          <w:sz w:val="24"/>
          <w:szCs w:val="24"/>
        </w:rPr>
        <w:t>，</w:t>
      </w:r>
      <w:r w:rsidR="00DC6D39">
        <w:rPr>
          <w:rFonts w:ascii="仿宋" w:eastAsia="仿宋" w:hAnsi="仿宋" w:hint="eastAsia"/>
          <w:sz w:val="24"/>
          <w:szCs w:val="24"/>
        </w:rPr>
        <w:t>同样</w:t>
      </w:r>
      <w:r w:rsidR="00BF14A2">
        <w:rPr>
          <w:rFonts w:ascii="仿宋" w:eastAsia="仿宋" w:hAnsi="仿宋" w:hint="eastAsia"/>
          <w:sz w:val="24"/>
          <w:szCs w:val="24"/>
        </w:rPr>
        <w:t>在</w:t>
      </w:r>
      <w:hyperlink r:id="rId8" w:history="1">
        <w:r w:rsidR="007D6AAF" w:rsidRPr="00522CBF">
          <w:rPr>
            <w:rStyle w:val="a3"/>
            <w:rFonts w:ascii="仿宋" w:eastAsia="仿宋" w:hAnsi="仿宋" w:hint="eastAsia"/>
            <w:b/>
            <w:bCs/>
            <w:sz w:val="24"/>
            <w:szCs w:val="24"/>
          </w:rPr>
          <w:t>http://scc.ustc.edu.cn/i/</w:t>
        </w:r>
      </w:hyperlink>
      <w:r w:rsidR="00DC6D39">
        <w:rPr>
          <w:rFonts w:ascii="仿宋" w:eastAsia="仿宋" w:hAnsi="仿宋" w:hint="eastAsia"/>
          <w:sz w:val="24"/>
          <w:szCs w:val="24"/>
        </w:rPr>
        <w:t>，点击</w:t>
      </w:r>
      <w:r w:rsidR="00604A66" w:rsidRPr="007872A1">
        <w:rPr>
          <w:rFonts w:ascii="仿宋" w:eastAsia="仿宋" w:hAnsi="仿宋" w:hint="eastAsia"/>
          <w:sz w:val="24"/>
          <w:szCs w:val="24"/>
        </w:rPr>
        <w:t xml:space="preserve">链接 </w:t>
      </w:r>
      <w:r w:rsidRPr="007872A1">
        <w:rPr>
          <w:rFonts w:ascii="仿宋" w:eastAsia="仿宋" w:hAnsi="仿宋" w:hint="eastAsia"/>
          <w:sz w:val="24"/>
          <w:szCs w:val="24"/>
          <w:shd w:val="pct15" w:color="auto" w:fill="FFFFFF"/>
        </w:rPr>
        <w:t>成果统计</w:t>
      </w:r>
      <w:r w:rsidR="00604A66" w:rsidRPr="007872A1">
        <w:rPr>
          <w:rFonts w:ascii="仿宋" w:eastAsia="仿宋" w:hAnsi="仿宋" w:hint="eastAsia"/>
          <w:sz w:val="24"/>
          <w:szCs w:val="24"/>
        </w:rPr>
        <w:t xml:space="preserve"> </w:t>
      </w:r>
      <w:r w:rsidR="00604A66" w:rsidRPr="007872A1">
        <w:rPr>
          <w:rFonts w:ascii="仿宋" w:eastAsia="仿宋" w:hAnsi="仿宋"/>
          <w:sz w:val="24"/>
          <w:szCs w:val="24"/>
        </w:rPr>
        <w:t>-&gt;</w:t>
      </w:r>
      <w:r w:rsidR="00EB5E85">
        <w:rPr>
          <w:rFonts w:ascii="仿宋" w:eastAsia="仿宋" w:hAnsi="仿宋"/>
          <w:sz w:val="24"/>
          <w:szCs w:val="24"/>
        </w:rPr>
        <w:t xml:space="preserve"> </w:t>
      </w:r>
      <w:r w:rsidRPr="007872A1">
        <w:rPr>
          <w:rFonts w:ascii="仿宋" w:eastAsia="仿宋" w:hAnsi="仿宋" w:hint="eastAsia"/>
          <w:sz w:val="24"/>
          <w:szCs w:val="24"/>
          <w:shd w:val="pct15" w:color="auto" w:fill="FFFFFF"/>
        </w:rPr>
        <w:t>意见建议</w:t>
      </w:r>
      <w:r w:rsidR="00604A66" w:rsidRPr="007872A1">
        <w:rPr>
          <w:rFonts w:ascii="仿宋" w:eastAsia="仿宋" w:hAnsi="仿宋"/>
          <w:sz w:val="24"/>
          <w:szCs w:val="24"/>
        </w:rPr>
        <w:t xml:space="preserve"> </w:t>
      </w:r>
      <w:r w:rsidRPr="007872A1">
        <w:rPr>
          <w:rFonts w:ascii="仿宋" w:eastAsia="仿宋" w:hAnsi="仿宋" w:hint="eastAsia"/>
          <w:sz w:val="24"/>
          <w:szCs w:val="24"/>
        </w:rPr>
        <w:t>进行反馈，我们将及时</w:t>
      </w:r>
      <w:r w:rsidR="00604A66" w:rsidRPr="007872A1">
        <w:rPr>
          <w:rFonts w:ascii="仿宋" w:eastAsia="仿宋" w:hAnsi="仿宋" w:hint="eastAsia"/>
          <w:sz w:val="24"/>
          <w:szCs w:val="24"/>
        </w:rPr>
        <w:t>参考</w:t>
      </w:r>
      <w:r w:rsidRPr="007872A1">
        <w:rPr>
          <w:rFonts w:ascii="仿宋" w:eastAsia="仿宋" w:hAnsi="仿宋" w:hint="eastAsia"/>
          <w:sz w:val="24"/>
          <w:szCs w:val="24"/>
        </w:rPr>
        <w:t>用户反馈调整未来的建设方向。</w:t>
      </w:r>
    </w:p>
    <w:p w14:paraId="215EEEE9" w14:textId="7D509D5B" w:rsidR="00DC6F2D" w:rsidRPr="007872A1" w:rsidRDefault="00B56667" w:rsidP="007308B9">
      <w:pPr>
        <w:pStyle w:val="af"/>
        <w:numPr>
          <w:ilvl w:val="0"/>
          <w:numId w:val="4"/>
        </w:numPr>
        <w:tabs>
          <w:tab w:val="left" w:pos="993"/>
        </w:tabs>
        <w:spacing w:line="300" w:lineRule="auto"/>
        <w:ind w:firstLineChars="0"/>
        <w:rPr>
          <w:rFonts w:ascii="仿宋" w:eastAsia="仿宋" w:hAnsi="仿宋"/>
          <w:szCs w:val="21"/>
        </w:rPr>
      </w:pPr>
      <w:hyperlink r:id="rId9" w:history="1">
        <w:r w:rsidR="00913341" w:rsidRPr="007872A1">
          <w:rPr>
            <w:rStyle w:val="a3"/>
            <w:rFonts w:ascii="仿宋" w:eastAsia="仿宋" w:hAnsi="仿宋"/>
            <w:szCs w:val="21"/>
          </w:rPr>
          <w:t>http://scc.ustc.edu.cn/_upload/article/files/34/37/71b754414a98b46396cf12e4b62b/P020140803535814180938.pdf</w:t>
        </w:r>
      </w:hyperlink>
    </w:p>
    <w:p w14:paraId="19CF32E6" w14:textId="3F936EAF" w:rsidR="00A231F0" w:rsidRPr="007872A1" w:rsidRDefault="00B56667" w:rsidP="007308B9">
      <w:pPr>
        <w:pStyle w:val="af"/>
        <w:numPr>
          <w:ilvl w:val="0"/>
          <w:numId w:val="4"/>
        </w:numPr>
        <w:spacing w:line="300" w:lineRule="auto"/>
        <w:ind w:firstLineChars="0"/>
        <w:rPr>
          <w:rFonts w:ascii="仿宋" w:eastAsia="仿宋" w:hAnsi="仿宋"/>
          <w:szCs w:val="21"/>
        </w:rPr>
      </w:pPr>
      <w:hyperlink r:id="rId10" w:history="1">
        <w:r w:rsidR="00913341" w:rsidRPr="007872A1">
          <w:rPr>
            <w:rStyle w:val="a3"/>
            <w:rFonts w:ascii="仿宋" w:eastAsia="仿宋" w:hAnsi="仿宋"/>
            <w:szCs w:val="21"/>
          </w:rPr>
          <w:t>http://scc.ustc.edu.cn/_upload/article/files/1f/64/a3ee566e417cbcb76d2801bc8abc/P020140808628509592660.pdf</w:t>
        </w:r>
      </w:hyperlink>
    </w:p>
    <w:p w14:paraId="15DA4F73" w14:textId="2C73B9D8" w:rsidR="00A9055F" w:rsidRPr="00292886" w:rsidRDefault="00B56667" w:rsidP="007308B9">
      <w:pPr>
        <w:pStyle w:val="af"/>
        <w:numPr>
          <w:ilvl w:val="0"/>
          <w:numId w:val="4"/>
        </w:numPr>
        <w:spacing w:line="300" w:lineRule="auto"/>
        <w:ind w:firstLineChars="0"/>
        <w:rPr>
          <w:rStyle w:val="a3"/>
          <w:rFonts w:ascii="仿宋" w:eastAsia="仿宋" w:hAnsi="仿宋"/>
          <w:color w:val="auto"/>
          <w:szCs w:val="21"/>
          <w:u w:val="none"/>
        </w:rPr>
      </w:pPr>
      <w:hyperlink r:id="rId11" w:history="1">
        <w:r w:rsidR="00EA1C72" w:rsidRPr="007872A1">
          <w:rPr>
            <w:rStyle w:val="a3"/>
            <w:rFonts w:ascii="仿宋" w:eastAsia="仿宋" w:hAnsi="仿宋"/>
            <w:szCs w:val="21"/>
          </w:rPr>
          <w:t>http://www.fenqubiao.com/</w:t>
        </w:r>
      </w:hyperlink>
      <w:r w:rsidR="0086060A" w:rsidRPr="0086060A">
        <w:rPr>
          <w:rStyle w:val="a3"/>
          <w:rFonts w:ascii="仿宋" w:eastAsia="仿宋" w:hAnsi="仿宋"/>
          <w:szCs w:val="21"/>
          <w:u w:val="none"/>
        </w:rPr>
        <w:t xml:space="preserve"> </w:t>
      </w:r>
      <w:r w:rsidR="0086060A">
        <w:rPr>
          <w:rStyle w:val="a3"/>
          <w:rFonts w:ascii="仿宋" w:eastAsia="仿宋" w:hAnsi="仿宋" w:hint="eastAsia"/>
          <w:szCs w:val="21"/>
          <w:u w:val="none"/>
        </w:rPr>
        <w:t xml:space="preserve">或 </w:t>
      </w:r>
      <w:hyperlink r:id="rId12" w:history="1">
        <w:r w:rsidR="0086060A" w:rsidRPr="008470F4">
          <w:rPr>
            <w:rStyle w:val="a3"/>
            <w:rFonts w:ascii="仿宋" w:eastAsia="仿宋" w:hAnsi="仿宋"/>
            <w:szCs w:val="21"/>
          </w:rPr>
          <w:t>https://www.letpub.com.cn/</w:t>
        </w:r>
      </w:hyperlink>
      <w:r w:rsidR="0086060A">
        <w:rPr>
          <w:rStyle w:val="a3"/>
          <w:rFonts w:ascii="仿宋" w:eastAsia="仿宋" w:hAnsi="仿宋"/>
          <w:szCs w:val="21"/>
          <w:u w:val="none"/>
        </w:rPr>
        <w:t xml:space="preserve"> </w:t>
      </w:r>
    </w:p>
    <w:p w14:paraId="4CE1ACCE" w14:textId="7782FBA7" w:rsidR="00292886" w:rsidRPr="007872A1" w:rsidRDefault="00B56667" w:rsidP="007308B9">
      <w:pPr>
        <w:pStyle w:val="af"/>
        <w:numPr>
          <w:ilvl w:val="0"/>
          <w:numId w:val="4"/>
        </w:numPr>
        <w:spacing w:line="300" w:lineRule="auto"/>
        <w:ind w:firstLineChars="0"/>
        <w:rPr>
          <w:rFonts w:ascii="仿宋" w:eastAsia="仿宋" w:hAnsi="仿宋"/>
          <w:szCs w:val="21"/>
        </w:rPr>
      </w:pPr>
      <w:hyperlink r:id="rId13" w:history="1">
        <w:r w:rsidR="00292886" w:rsidRPr="00292886">
          <w:rPr>
            <w:rStyle w:val="a3"/>
            <w:rFonts w:ascii="仿宋" w:eastAsia="仿宋" w:hAnsi="仿宋" w:hint="eastAsia"/>
            <w:szCs w:val="21"/>
          </w:rPr>
          <w:t>中国科学院文献情报中心期刊分区表</w:t>
        </w:r>
      </w:hyperlink>
      <w:r w:rsidR="0086060A" w:rsidRPr="0086060A">
        <w:rPr>
          <w:rStyle w:val="a3"/>
          <w:rFonts w:ascii="仿宋" w:eastAsia="仿宋" w:hAnsi="仿宋" w:hint="eastAsia"/>
          <w:szCs w:val="21"/>
          <w:u w:val="none"/>
        </w:rPr>
        <w:t xml:space="preserve"> </w:t>
      </w:r>
    </w:p>
    <w:p w14:paraId="72263EF3" w14:textId="47B8D640" w:rsidR="00EA1C72" w:rsidRPr="000903FB" w:rsidRDefault="00EA1C72" w:rsidP="00EA1C72">
      <w:pPr>
        <w:pStyle w:val="af"/>
        <w:spacing w:line="300" w:lineRule="auto"/>
        <w:ind w:left="840" w:firstLineChars="0" w:firstLine="0"/>
        <w:jc w:val="right"/>
        <w:rPr>
          <w:rFonts w:ascii="仿宋" w:eastAsia="仿宋" w:hAnsi="仿宋"/>
          <w:b/>
          <w:bCs/>
          <w:sz w:val="24"/>
          <w:szCs w:val="24"/>
        </w:rPr>
      </w:pPr>
      <w:r w:rsidRPr="000903FB">
        <w:rPr>
          <w:rFonts w:ascii="仿宋" w:eastAsia="仿宋" w:hAnsi="仿宋"/>
          <w:b/>
          <w:bCs/>
          <w:sz w:val="24"/>
          <w:szCs w:val="24"/>
        </w:rPr>
        <w:t>中国科学技术大学超级计算中心</w:t>
      </w:r>
    </w:p>
    <w:p w14:paraId="19002DBE" w14:textId="20058DC7" w:rsidR="00EA1C72" w:rsidRPr="000903FB" w:rsidRDefault="00EA1C72" w:rsidP="00EA1C72">
      <w:pPr>
        <w:pStyle w:val="af"/>
        <w:spacing w:line="300" w:lineRule="auto"/>
        <w:ind w:left="840" w:firstLineChars="0" w:firstLine="0"/>
        <w:jc w:val="right"/>
        <w:rPr>
          <w:rFonts w:ascii="仿宋" w:eastAsia="仿宋" w:hAnsi="仿宋"/>
          <w:b/>
          <w:bCs/>
          <w:sz w:val="24"/>
          <w:szCs w:val="24"/>
        </w:rPr>
      </w:pPr>
      <w:r w:rsidRPr="000903FB">
        <w:rPr>
          <w:rFonts w:ascii="仿宋" w:eastAsia="仿宋" w:hAnsi="仿宋" w:hint="eastAsia"/>
          <w:b/>
          <w:bCs/>
          <w:sz w:val="24"/>
          <w:szCs w:val="24"/>
        </w:rPr>
        <w:t>20</w:t>
      </w:r>
      <w:r w:rsidR="00680839" w:rsidRPr="000903FB">
        <w:rPr>
          <w:rFonts w:ascii="仿宋" w:eastAsia="仿宋" w:hAnsi="仿宋"/>
          <w:b/>
          <w:bCs/>
          <w:sz w:val="24"/>
          <w:szCs w:val="24"/>
        </w:rPr>
        <w:t>20</w:t>
      </w:r>
      <w:r w:rsidRPr="000903FB">
        <w:rPr>
          <w:rFonts w:ascii="仿宋" w:eastAsia="仿宋" w:hAnsi="仿宋" w:hint="eastAsia"/>
          <w:b/>
          <w:bCs/>
          <w:sz w:val="24"/>
          <w:szCs w:val="24"/>
        </w:rPr>
        <w:t>-</w:t>
      </w:r>
      <w:r w:rsidRPr="000903FB">
        <w:rPr>
          <w:rFonts w:ascii="仿宋" w:eastAsia="仿宋" w:hAnsi="仿宋"/>
          <w:b/>
          <w:bCs/>
          <w:sz w:val="24"/>
          <w:szCs w:val="24"/>
        </w:rPr>
        <w:t>0</w:t>
      </w:r>
      <w:r w:rsidR="00680839" w:rsidRPr="000903FB">
        <w:rPr>
          <w:rFonts w:ascii="仿宋" w:eastAsia="仿宋" w:hAnsi="仿宋"/>
          <w:b/>
          <w:bCs/>
          <w:sz w:val="24"/>
          <w:szCs w:val="24"/>
        </w:rPr>
        <w:t>2</w:t>
      </w:r>
      <w:r w:rsidRPr="000903FB">
        <w:rPr>
          <w:rFonts w:ascii="仿宋" w:eastAsia="仿宋" w:hAnsi="仿宋"/>
          <w:b/>
          <w:bCs/>
          <w:sz w:val="24"/>
          <w:szCs w:val="24"/>
        </w:rPr>
        <w:t>-</w:t>
      </w:r>
      <w:r w:rsidR="00680839" w:rsidRPr="000903FB">
        <w:rPr>
          <w:rFonts w:ascii="仿宋" w:eastAsia="仿宋" w:hAnsi="仿宋"/>
          <w:b/>
          <w:bCs/>
          <w:sz w:val="24"/>
          <w:szCs w:val="24"/>
        </w:rPr>
        <w:t>20</w:t>
      </w:r>
    </w:p>
    <w:sectPr w:rsidR="00EA1C72" w:rsidRPr="000903FB" w:rsidSect="004741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4E3B" w14:textId="77777777" w:rsidR="00B56667" w:rsidRDefault="00B56667" w:rsidP="002965A6">
      <w:r>
        <w:separator/>
      </w:r>
    </w:p>
  </w:endnote>
  <w:endnote w:type="continuationSeparator" w:id="0">
    <w:p w14:paraId="76134F6C" w14:textId="77777777" w:rsidR="00B56667" w:rsidRDefault="00B56667" w:rsidP="0029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E0DE" w14:textId="77777777" w:rsidR="00B56667" w:rsidRDefault="00B56667" w:rsidP="002965A6">
      <w:r>
        <w:separator/>
      </w:r>
    </w:p>
  </w:footnote>
  <w:footnote w:type="continuationSeparator" w:id="0">
    <w:p w14:paraId="4818C618" w14:textId="77777777" w:rsidR="00B56667" w:rsidRDefault="00B56667" w:rsidP="0029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AD0"/>
    <w:multiLevelType w:val="hybridMultilevel"/>
    <w:tmpl w:val="532E9C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89F3F6C"/>
    <w:multiLevelType w:val="hybridMultilevel"/>
    <w:tmpl w:val="0EB81422"/>
    <w:lvl w:ilvl="0" w:tplc="DC567864">
      <w:start w:val="1"/>
      <w:numFmt w:val="decimal"/>
      <w:lvlText w:val="[%1] "/>
      <w:lvlJc w:val="left"/>
      <w:pPr>
        <w:ind w:left="840" w:hanging="420"/>
      </w:pPr>
      <w:rPr>
        <w:rFonts w:asciiTheme="minorEastAsia" w:eastAsia="宋体" w:hAnsiTheme="minorEastAsia" w:hint="eastAsia"/>
        <w:sz w:val="21"/>
        <w:szCs w:val="24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55908FA"/>
    <w:multiLevelType w:val="hybridMultilevel"/>
    <w:tmpl w:val="EF703D18"/>
    <w:lvl w:ilvl="0" w:tplc="4C0CE53E">
      <w:start w:val="1"/>
      <w:numFmt w:val="decimal"/>
      <w:lvlText w:val="[%1] "/>
      <w:lvlJc w:val="left"/>
      <w:pPr>
        <w:ind w:left="420" w:hanging="420"/>
      </w:pPr>
      <w:rPr>
        <w:rFonts w:asciiTheme="minorEastAsia" w:eastAsia="宋体" w:hAnsiTheme="minorEastAsia"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1248AE"/>
    <w:multiLevelType w:val="hybridMultilevel"/>
    <w:tmpl w:val="054EF5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736"/>
    <w:rsid w:val="000903FB"/>
    <w:rsid w:val="000B63CD"/>
    <w:rsid w:val="000C18E6"/>
    <w:rsid w:val="000C4AC6"/>
    <w:rsid w:val="000C6F66"/>
    <w:rsid w:val="000E1943"/>
    <w:rsid w:val="000F045F"/>
    <w:rsid w:val="00142D76"/>
    <w:rsid w:val="00197C1E"/>
    <w:rsid w:val="001D3102"/>
    <w:rsid w:val="001F6FD9"/>
    <w:rsid w:val="00221430"/>
    <w:rsid w:val="002534D3"/>
    <w:rsid w:val="0026627C"/>
    <w:rsid w:val="00267E99"/>
    <w:rsid w:val="00292886"/>
    <w:rsid w:val="002965A6"/>
    <w:rsid w:val="00297E08"/>
    <w:rsid w:val="002A34EB"/>
    <w:rsid w:val="002C1EE2"/>
    <w:rsid w:val="002D4A33"/>
    <w:rsid w:val="002E6174"/>
    <w:rsid w:val="00302C3F"/>
    <w:rsid w:val="00340A9B"/>
    <w:rsid w:val="003428F3"/>
    <w:rsid w:val="00343772"/>
    <w:rsid w:val="00374104"/>
    <w:rsid w:val="003852BD"/>
    <w:rsid w:val="003924F0"/>
    <w:rsid w:val="003964CB"/>
    <w:rsid w:val="003A67F1"/>
    <w:rsid w:val="003F3262"/>
    <w:rsid w:val="003F698F"/>
    <w:rsid w:val="004134CE"/>
    <w:rsid w:val="0044514D"/>
    <w:rsid w:val="00455FE5"/>
    <w:rsid w:val="0047412C"/>
    <w:rsid w:val="0049289D"/>
    <w:rsid w:val="004D5EAC"/>
    <w:rsid w:val="004E721E"/>
    <w:rsid w:val="00591652"/>
    <w:rsid w:val="005A1895"/>
    <w:rsid w:val="005F1013"/>
    <w:rsid w:val="005F4F13"/>
    <w:rsid w:val="00604A66"/>
    <w:rsid w:val="00611648"/>
    <w:rsid w:val="00665DF4"/>
    <w:rsid w:val="00666D62"/>
    <w:rsid w:val="00673736"/>
    <w:rsid w:val="00680839"/>
    <w:rsid w:val="006A4148"/>
    <w:rsid w:val="006C0959"/>
    <w:rsid w:val="006D361A"/>
    <w:rsid w:val="006D5A5D"/>
    <w:rsid w:val="006D7C99"/>
    <w:rsid w:val="006F5890"/>
    <w:rsid w:val="007308B9"/>
    <w:rsid w:val="007370D6"/>
    <w:rsid w:val="00785C0D"/>
    <w:rsid w:val="007872A1"/>
    <w:rsid w:val="007A20FB"/>
    <w:rsid w:val="007D6AAF"/>
    <w:rsid w:val="007E73AA"/>
    <w:rsid w:val="00823D89"/>
    <w:rsid w:val="0082529D"/>
    <w:rsid w:val="00826E72"/>
    <w:rsid w:val="00847842"/>
    <w:rsid w:val="0086060A"/>
    <w:rsid w:val="00876304"/>
    <w:rsid w:val="008A5A2A"/>
    <w:rsid w:val="008B5E71"/>
    <w:rsid w:val="008C33E2"/>
    <w:rsid w:val="008D25A7"/>
    <w:rsid w:val="008E160C"/>
    <w:rsid w:val="00901298"/>
    <w:rsid w:val="00913341"/>
    <w:rsid w:val="009446C5"/>
    <w:rsid w:val="00991891"/>
    <w:rsid w:val="00994DD6"/>
    <w:rsid w:val="009A1254"/>
    <w:rsid w:val="009E5A9B"/>
    <w:rsid w:val="00A231F0"/>
    <w:rsid w:val="00A26AD5"/>
    <w:rsid w:val="00A74631"/>
    <w:rsid w:val="00A772E1"/>
    <w:rsid w:val="00A9055F"/>
    <w:rsid w:val="00AA0016"/>
    <w:rsid w:val="00AA73E8"/>
    <w:rsid w:val="00AB4C47"/>
    <w:rsid w:val="00AD63C0"/>
    <w:rsid w:val="00B01412"/>
    <w:rsid w:val="00B1395E"/>
    <w:rsid w:val="00B15A9A"/>
    <w:rsid w:val="00B21539"/>
    <w:rsid w:val="00B54155"/>
    <w:rsid w:val="00B56667"/>
    <w:rsid w:val="00B95760"/>
    <w:rsid w:val="00BA1CD0"/>
    <w:rsid w:val="00BE71C4"/>
    <w:rsid w:val="00BF14A2"/>
    <w:rsid w:val="00C065A0"/>
    <w:rsid w:val="00C54805"/>
    <w:rsid w:val="00C63C1B"/>
    <w:rsid w:val="00C97277"/>
    <w:rsid w:val="00CA0848"/>
    <w:rsid w:val="00CC19A6"/>
    <w:rsid w:val="00CC2EDB"/>
    <w:rsid w:val="00CF62BB"/>
    <w:rsid w:val="00D02B18"/>
    <w:rsid w:val="00D2650C"/>
    <w:rsid w:val="00D51B4E"/>
    <w:rsid w:val="00D6253E"/>
    <w:rsid w:val="00D9559B"/>
    <w:rsid w:val="00D972F5"/>
    <w:rsid w:val="00DB1071"/>
    <w:rsid w:val="00DC308B"/>
    <w:rsid w:val="00DC6D39"/>
    <w:rsid w:val="00DC6F2D"/>
    <w:rsid w:val="00E07440"/>
    <w:rsid w:val="00E128B3"/>
    <w:rsid w:val="00E505CC"/>
    <w:rsid w:val="00E51647"/>
    <w:rsid w:val="00E567AB"/>
    <w:rsid w:val="00E569AB"/>
    <w:rsid w:val="00E7233F"/>
    <w:rsid w:val="00E81E14"/>
    <w:rsid w:val="00E82B2D"/>
    <w:rsid w:val="00EA1C72"/>
    <w:rsid w:val="00EB5E85"/>
    <w:rsid w:val="00EE2175"/>
    <w:rsid w:val="00EF3F83"/>
    <w:rsid w:val="00F5366C"/>
    <w:rsid w:val="00F55E6B"/>
    <w:rsid w:val="00F5735A"/>
    <w:rsid w:val="00F72D58"/>
    <w:rsid w:val="00F9669D"/>
    <w:rsid w:val="00FC3F10"/>
    <w:rsid w:val="00FD79FC"/>
    <w:rsid w:val="6717A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41061"/>
  <w15:docId w15:val="{4D0176AD-BAE1-4320-8C8B-A4B7BEDB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7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6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65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6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65A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965A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965A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965A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65A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965A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65A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965A6"/>
    <w:rPr>
      <w:sz w:val="18"/>
      <w:szCs w:val="18"/>
    </w:rPr>
  </w:style>
  <w:style w:type="paragraph" w:styleId="af">
    <w:name w:val="List Paragraph"/>
    <w:basedOn w:val="a"/>
    <w:uiPriority w:val="34"/>
    <w:qFormat/>
    <w:rsid w:val="000F045F"/>
    <w:pPr>
      <w:ind w:firstLineChars="200" w:firstLine="420"/>
    </w:pPr>
  </w:style>
  <w:style w:type="paragraph" w:styleId="af0">
    <w:name w:val="Title"/>
    <w:basedOn w:val="a"/>
    <w:next w:val="a"/>
    <w:link w:val="af1"/>
    <w:uiPriority w:val="10"/>
    <w:qFormat/>
    <w:rsid w:val="006F589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1">
    <w:name w:val="标题 字符"/>
    <w:basedOn w:val="a0"/>
    <w:link w:val="af0"/>
    <w:uiPriority w:val="10"/>
    <w:rsid w:val="006F5890"/>
    <w:rPr>
      <w:rFonts w:asciiTheme="majorHAnsi" w:eastAsia="宋体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39"/>
    <w:rsid w:val="00A2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2A34E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09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.ustc.edu.cn/i/" TargetMode="External"/><Relationship Id="rId13" Type="http://schemas.openxmlformats.org/officeDocument/2006/relationships/hyperlink" Target="http://lib.ustc.edu.cn/%e7%94%b5%e5%ad%90%e8%b5%84%e6%ba%90/database/1-%e6%96%87%e6%91%98%e7%b4%a2%e5%bc%95%e6%95%b0%e6%8d%ae%e5%ba%93/%e4%b8%ad%e5%9b%bd%e7%a7%91%e5%ad%a6%e9%99%a2%e6%9c%9f%e5%88%8a%e5%88%86%e5%8c%ba%e5%9c%a8%e7%ba%bf%e5%b9%b3%e5%8f%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c.ustc.edu.cn/i/" TargetMode="External"/><Relationship Id="rId12" Type="http://schemas.openxmlformats.org/officeDocument/2006/relationships/hyperlink" Target="https://www.letpub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nqubiao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c.ustc.edu.cn/_upload/article/files/1f/64/a3ee566e417cbcb76d2801bc8abc/P0201408086285095926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c.ustc.edu.cn/_upload/article/files/34/37/71b754414a98b46396cf12e4b62b/P02014080353581418093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李会民</dc:creator>
  <cp:keywords/>
  <dc:description/>
  <cp:lastModifiedBy>W. S. Zhang</cp:lastModifiedBy>
  <cp:revision>112</cp:revision>
  <dcterms:created xsi:type="dcterms:W3CDTF">2017-02-27T00:29:00Z</dcterms:created>
  <dcterms:modified xsi:type="dcterms:W3CDTF">2020-02-21T09:11:00Z</dcterms:modified>
</cp:coreProperties>
</file>